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75" w:type="dxa"/>
        <w:tblInd w:w="-6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4215"/>
        <w:gridCol w:w="3525"/>
        <w:gridCol w:w="14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</w:trPr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2024年支持组建泰安市技术创新中心名单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黑体" w:hAnsi="黑体" w:eastAsia="黑体" w:cs="黑体"/>
                <w:lang w:val="en-US" w:eastAsia="zh-CN" w:bidi="ar"/>
              </w:rPr>
              <w:t>序号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黑体" w:hAnsi="黑体" w:eastAsia="黑体" w:cs="黑体"/>
                <w:lang w:val="en-US" w:eastAsia="zh-CN" w:bidi="ar"/>
              </w:rPr>
              <w:t>中心名称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黑体" w:hAnsi="黑体" w:eastAsia="黑体" w:cs="黑体"/>
                <w:lang w:val="en-US" w:eastAsia="zh-CN" w:bidi="ar"/>
              </w:rPr>
              <w:t>牵头建设单位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所属市重点产业链名称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泰安市柔性海洋工程装备制造技术创新中心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山东鲁普科技有限公司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纺织服装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泰安市标准物质技术创新中心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山东特检标物技术有限公司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高端化工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泰安市涂料制造技术创新中心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泰安聚仁新材料有限公司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高端化工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泰安市智能装运系统技术创新中心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山东泰安煤矿机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械有限公司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矿山装备及工程机械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泰安市煤矿液压支架制造技术创新中心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泰安利丰源机械有限公司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矿山装备及工程机械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泰安市废钢破碎成套装备技术创新中心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山东江山重工机械有限公司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矿山装备及工程机械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泰安市安全吊装智能控制技术创新中心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山东汇聚重工科技有限公司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矿山装备及工程机械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泰安市锚注支护材料制造技术创新中心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山东焱鑫矿用材料加工有限公司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矿山装备及工程机械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泰安市矿山机电设备制造技术创新中心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山东祥德机电有限公司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矿山装备及工程机械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泰安市矿用安全支护技术创新中心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山东鑫国矿业技术开发有限公司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矿山装备及工程机械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泰安市高强度链条技术创新中心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山东金恒力机械制造有限公司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矿山装备及工程机械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泰安市起重装备集控技术创新中心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山东天源重工集团有限公司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矿山装备及工程机械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泰安市智能网联汽车技术创新中心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泰安智能汽车产业技术研究院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汽车与零部件产业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泰安市隔离开关设备技术创新中心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山东泰开隔离开关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输变电及电缆电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泰安市电气设备检测技术创新中心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山东泰开检测有限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输变电及电线电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泰安市环保电力控制设备技术创新中心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山东泰开电力开关有限公司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输变电及电线电缆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泰安市电工电器设备制造技术创新中心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山东泰开电工电器有限公司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输变电及电线电缆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泰安市铜铸件制造技术创新中心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山东山能电缆有限公司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输变电及电线电缆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泰安市电网电缆附件装备技术创新中心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特变电工昭和（山东）电缆附件有限公司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输变电及电线电缆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泰安市智慧乡镇与数字乡村技术创新中心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山东同弈人工智能科技有限公司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山东易扬科技有限公司工程技术研发中心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山东易扬科技有限公司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山虎仪表科技智能仪器仪表技术创新中心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泰安市山虎仪表科技有限公司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泰安市智能制造装备技术创新中心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山东明佳科技有限公司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泰安市制造业数字化转型服务技术创新中心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山东普奥智能软件科技有限公司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泰安市信息处理和存储支持服务技术创新中心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山东硕为思大数据科技有限公司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泰安市新兴软件开发技术创新中心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山东大通前沿电子科技股份有限公司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泰安市柔性智能制造技术创新中心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山东融通电子科技有限公司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泰安市青莲菊高植化产品研发技术创新中心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山东青莲菊业有限公司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泰安市白酒生态酿造技术创新中心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山东金彩山酒业有限公司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泰安市智能化酿酒装备技术创新中心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泰安市盛宏春酿酒设备有限公司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泰安市玉米育种技术创新中心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泰安登海五岳泰山种业有限公司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泰安市菊芋食品制造技术创新中心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山东益得来生物科技有限公司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泰安市食用菌良种和栽培技术创新中心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东平县科海菌业有限公司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泰安市农业生物质智造技术创新中心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普瑞特机械制造股份有限公司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泰安市畜牧机械装备技术创新中心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泰安意美特机械有限公司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泰安市农牧业综合开发技术创新中心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山农农牧（泰安）有限公司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泰安市预制冷冻米面制品技术创新中心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山东绮佳食品有限公司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泰安市宠物健康养护技术创新中心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山东宠言生物科技有限公司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泰安市奶牛良种繁育技术创新中心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泰安金兰奶牛养殖有限公司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泰安市健康养殖技术创新中心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山东健源生物科技有限公司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泰安市酥梨技术创新中心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山东财通农业科技有限公司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泰安市食品酿造用装备技术创新中心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泰山恒信有限公司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泰安市水泥技术创新中心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山东鲁珠水泥有限公司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泰安市新能源设备制造技术创新中心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赫里欧新能源（肥城）有限公司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泰安市绿色节能建筑材料技术创新中心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泰石节能材料股份有限公司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泰安市装配式装修材料技术创新中心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山东鲁泰装配式装修材料有限公司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泰安市石膏技术创新中心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泰山石膏有限公司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泰安市轻质建筑材料制造技术创新中心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山东鲁泰建筑产业化材料有限公司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泰安市有机纤维制造技术创新中心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山东国泰大成科技有限公司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泰安市光纤光栅制造技术创新中心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山东圣海光纤科技有限公司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泰安市高性能塑料技术创新中心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山东博新新材料有限公司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泰安市玻璃纤维机械技术创新中心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泰安佳成机电科技有限公司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泰安市玻璃纤维及制品技术创新中心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山东斯福特实业有限公司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泰安市高分子复合材料制造技术创新中心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山东铁斯曼新材料有限公司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泰安市高强聚酯材料技术创新中心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山东盈九新能源科技有限公司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泰安市金属橡胶复合材料技术创新中心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山东一泰液压科技有限公司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泰安市新型纸板材料制造技术创新中心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山东金泰恒盛新材料科技有限公司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泰安市高性能复合材料及制品技术创新中心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山东方特管业有限公司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59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泰安市智能钣金成型装备研发中心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山东嘉意机械有限公司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泰安市民用核设备部件制造技术创新中心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泰安市华伟重工有限责任公司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泰安市高效节能设备技术创新中心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山东博宇重工科技集团有限公司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泰安市金属材料铸件制造技术创新中心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山东瑞浩重型机械有限公司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泰安市钕铁硼永磁材料制造技术创新中心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中稀依诺威（山东）磁性材料有限公司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泰安市智能关键基础零部件技术创新中心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山东森宇精工科技有限公司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泰安市大规模储能系统技术创新中心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肥城经开储能科技有限公司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泰安市环境保护及污染治理技术创新中心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山东迈科珍生物科技有限公司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泰安市养殖废弃物综合利用技术创新中心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山东绿福地生物科技有限公司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泰安市氢睡眠技术创新中心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泰安市中心医院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医药及医疗机械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69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泰安市生物医用材料及设备制造技术创新中心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山东康盛医疗器械股份有限公司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医药及医疗器材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泰安市军民融合应急救治技术创新中心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泰安八十八医院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医药及医疗器材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泰安市中草药药物筛选技术创新中心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泰安八十八医院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医药及医疗器材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泰安市儿童谱系障碍诊断治疗技术创新中心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泰安八十八医院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医药及医疗器材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泰安市脊柱微创技术创新中心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泰安市中心医院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医药及医疗器材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泰安市兽用药品制造技术创新中心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山东百晟药业有限公司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医药及医疗器械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泰安市吸入药物技术创新中心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山东京卫制药有限公司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医药及医疗器械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泰安市功能生物制品制造技术创新中心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山东润德生物科技有限公司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医药及医疗器械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  <w:bookmarkStart w:id="0" w:name="_GoBack"/>
            <w:bookmarkEnd w:id="0"/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泰安市医用纳米与分子影像技术创新中心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泰安市中心医院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医药及医疗器械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2NDQ0MGI3YmRkMGYxNmRmOTc2MWY4ZGIyZmExYzUifQ=="/>
  </w:docVars>
  <w:rsids>
    <w:rsidRoot w:val="13FA446A"/>
    <w:rsid w:val="13FA446A"/>
    <w:rsid w:val="4D105A2B"/>
    <w:rsid w:val="534D3FF8"/>
    <w:rsid w:val="71D1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5">
    <w:name w:val="font0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51"/>
    <w:basedOn w:val="3"/>
    <w:autoRedefine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7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39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2024-04-11T05:49:00Z</dcterms:created>
  <dc:creator>Administrator</dc:creator>
  <cp:lastModifiedBy>Administrator</cp:lastModifiedBy>
  <cp:lastPrinted>2024-04-11T05:58:00Z</cp:lastPrinted>
  <dcterms:modified xsi:type="dcterms:W3CDTF">2024-04-25T02:05:46Z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807487AB0A8F4FAAAC3425626C81174F_13</vt:lpwstr>
  </property>
</Properties>
</file>