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E3D" w:rsidRDefault="00536DAA">
      <w:pPr>
        <w:jc w:val="center"/>
        <w:rPr>
          <w:rFonts w:ascii="黑体" w:eastAsia="黑体" w:hAnsi="黑体" w:cs="微软雅黑"/>
          <w:sz w:val="36"/>
          <w:szCs w:val="36"/>
        </w:rPr>
      </w:pPr>
      <w:r>
        <w:rPr>
          <w:rFonts w:ascii="黑体" w:eastAsia="黑体" w:hAnsi="黑体" w:cs="微软雅黑" w:hint="eastAsia"/>
          <w:sz w:val="36"/>
          <w:szCs w:val="36"/>
        </w:rPr>
        <w:t>高新技术企业申报自评表</w:t>
      </w:r>
    </w:p>
    <w:p w:rsidR="00F56E3D" w:rsidRDefault="00F56E3D">
      <w:pPr>
        <w:jc w:val="center"/>
      </w:pPr>
    </w:p>
    <w:p w:rsidR="00F56E3D" w:rsidRDefault="00F56E3D">
      <w:pPr>
        <w:jc w:val="left"/>
        <w:rPr>
          <w:color w:val="FF0000"/>
        </w:rPr>
      </w:pPr>
    </w:p>
    <w:tbl>
      <w:tblPr>
        <w:tblStyle w:val="a5"/>
        <w:tblW w:w="9967" w:type="dxa"/>
        <w:tblLayout w:type="fixed"/>
        <w:tblLook w:val="04A0" w:firstRow="1" w:lastRow="0" w:firstColumn="1" w:lastColumn="0" w:noHBand="0" w:noVBand="1"/>
      </w:tblPr>
      <w:tblGrid>
        <w:gridCol w:w="1432"/>
        <w:gridCol w:w="360"/>
        <w:gridCol w:w="106"/>
        <w:gridCol w:w="734"/>
        <w:gridCol w:w="585"/>
        <w:gridCol w:w="556"/>
        <w:gridCol w:w="224"/>
        <w:gridCol w:w="975"/>
        <w:gridCol w:w="30"/>
        <w:gridCol w:w="15"/>
        <w:gridCol w:w="121"/>
        <w:gridCol w:w="149"/>
        <w:gridCol w:w="780"/>
        <w:gridCol w:w="285"/>
        <w:gridCol w:w="60"/>
        <w:gridCol w:w="436"/>
        <w:gridCol w:w="104"/>
        <w:gridCol w:w="450"/>
        <w:gridCol w:w="195"/>
        <w:gridCol w:w="210"/>
        <w:gridCol w:w="300"/>
        <w:gridCol w:w="301"/>
        <w:gridCol w:w="464"/>
        <w:gridCol w:w="1095"/>
      </w:tblGrid>
      <w:tr w:rsidR="00F56E3D">
        <w:trPr>
          <w:trHeight w:val="608"/>
        </w:trPr>
        <w:tc>
          <w:tcPr>
            <w:tcW w:w="9967" w:type="dxa"/>
            <w:gridSpan w:val="24"/>
            <w:vAlign w:val="center"/>
          </w:tcPr>
          <w:p w:rsidR="00F56E3D" w:rsidRDefault="00536DAA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企业基本信息</w:t>
            </w:r>
          </w:p>
        </w:tc>
      </w:tr>
      <w:tr w:rsidR="00F56E3D">
        <w:trPr>
          <w:trHeight w:val="623"/>
        </w:trPr>
        <w:tc>
          <w:tcPr>
            <w:tcW w:w="1792" w:type="dxa"/>
            <w:gridSpan w:val="2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275" w:type="dxa"/>
            <w:gridSpan w:val="11"/>
            <w:vAlign w:val="center"/>
          </w:tcPr>
          <w:p w:rsidR="00F56E3D" w:rsidRDefault="00F56E3D"/>
        </w:tc>
        <w:tc>
          <w:tcPr>
            <w:tcW w:w="1335" w:type="dxa"/>
            <w:gridSpan w:val="5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注册时间</w:t>
            </w:r>
          </w:p>
        </w:tc>
        <w:tc>
          <w:tcPr>
            <w:tcW w:w="2565" w:type="dxa"/>
            <w:gridSpan w:val="6"/>
            <w:vAlign w:val="center"/>
          </w:tcPr>
          <w:p w:rsidR="00F56E3D" w:rsidRDefault="00F56E3D"/>
        </w:tc>
      </w:tr>
      <w:tr w:rsidR="00F56E3D">
        <w:trPr>
          <w:trHeight w:val="758"/>
        </w:trPr>
        <w:tc>
          <w:tcPr>
            <w:tcW w:w="1792" w:type="dxa"/>
            <w:gridSpan w:val="2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职工总数</w:t>
            </w:r>
          </w:p>
        </w:tc>
        <w:tc>
          <w:tcPr>
            <w:tcW w:w="1981" w:type="dxa"/>
            <w:gridSpan w:val="4"/>
            <w:vAlign w:val="center"/>
          </w:tcPr>
          <w:p w:rsidR="00F56E3D" w:rsidRDefault="00F56E3D"/>
        </w:tc>
        <w:tc>
          <w:tcPr>
            <w:tcW w:w="1365" w:type="dxa"/>
            <w:gridSpan w:val="5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科技人员数</w:t>
            </w:r>
          </w:p>
        </w:tc>
        <w:tc>
          <w:tcPr>
            <w:tcW w:w="1710" w:type="dxa"/>
            <w:gridSpan w:val="5"/>
            <w:vAlign w:val="center"/>
          </w:tcPr>
          <w:p w:rsidR="00F56E3D" w:rsidRDefault="00F56E3D">
            <w:pPr>
              <w:jc w:val="center"/>
            </w:pPr>
          </w:p>
        </w:tc>
        <w:tc>
          <w:tcPr>
            <w:tcW w:w="1560" w:type="dxa"/>
            <w:gridSpan w:val="6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占职工总数</w:t>
            </w:r>
            <w:r>
              <w:rPr>
                <w:rFonts w:hint="eastAsia"/>
              </w:rPr>
              <w:t>%</w:t>
            </w:r>
          </w:p>
        </w:tc>
        <w:tc>
          <w:tcPr>
            <w:tcW w:w="1559" w:type="dxa"/>
            <w:gridSpan w:val="2"/>
            <w:vAlign w:val="center"/>
          </w:tcPr>
          <w:p w:rsidR="00F56E3D" w:rsidRDefault="00F56E3D">
            <w:pPr>
              <w:jc w:val="center"/>
            </w:pPr>
          </w:p>
        </w:tc>
      </w:tr>
      <w:tr w:rsidR="00F56E3D">
        <w:trPr>
          <w:trHeight w:val="1031"/>
        </w:trPr>
        <w:tc>
          <w:tcPr>
            <w:tcW w:w="1792" w:type="dxa"/>
            <w:gridSpan w:val="2"/>
            <w:vMerge w:val="restart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主营业务产品</w:t>
            </w:r>
          </w:p>
        </w:tc>
        <w:tc>
          <w:tcPr>
            <w:tcW w:w="5610" w:type="dxa"/>
            <w:gridSpan w:val="16"/>
            <w:vMerge w:val="restart"/>
            <w:vAlign w:val="center"/>
          </w:tcPr>
          <w:p w:rsidR="00F56E3D" w:rsidRDefault="00F56E3D"/>
        </w:tc>
        <w:tc>
          <w:tcPr>
            <w:tcW w:w="2565" w:type="dxa"/>
            <w:gridSpan w:val="6"/>
            <w:vAlign w:val="center"/>
          </w:tcPr>
          <w:p w:rsidR="00F56E3D" w:rsidRDefault="00CD31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</w:t>
            </w:r>
            <w:r>
              <w:t>申请年度</w:t>
            </w:r>
          </w:p>
        </w:tc>
      </w:tr>
      <w:tr w:rsidR="00F56E3D">
        <w:trPr>
          <w:trHeight w:val="941"/>
        </w:trPr>
        <w:tc>
          <w:tcPr>
            <w:tcW w:w="1792" w:type="dxa"/>
            <w:gridSpan w:val="2"/>
            <w:vMerge/>
            <w:vAlign w:val="center"/>
          </w:tcPr>
          <w:p w:rsidR="00F56E3D" w:rsidRDefault="00F56E3D"/>
        </w:tc>
        <w:tc>
          <w:tcPr>
            <w:tcW w:w="5610" w:type="dxa"/>
            <w:gridSpan w:val="16"/>
            <w:vMerge/>
            <w:vAlign w:val="center"/>
          </w:tcPr>
          <w:p w:rsidR="00F56E3D" w:rsidRDefault="00F56E3D"/>
        </w:tc>
        <w:tc>
          <w:tcPr>
            <w:tcW w:w="2565" w:type="dxa"/>
            <w:gridSpan w:val="6"/>
            <w:vAlign w:val="center"/>
          </w:tcPr>
          <w:p w:rsidR="00F56E3D" w:rsidRDefault="00F56E3D"/>
        </w:tc>
      </w:tr>
      <w:tr w:rsidR="00F56E3D">
        <w:trPr>
          <w:trHeight w:val="2223"/>
        </w:trPr>
        <w:tc>
          <w:tcPr>
            <w:tcW w:w="1792" w:type="dxa"/>
            <w:gridSpan w:val="2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技术领域</w:t>
            </w:r>
          </w:p>
        </w:tc>
        <w:tc>
          <w:tcPr>
            <w:tcW w:w="8175" w:type="dxa"/>
            <w:gridSpan w:val="22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对应《国家支持的高新技术领域》中，填写三级目录之下的明细项止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  <w:color w:val="FF0000"/>
              </w:rPr>
              <w:t>例如：一、电子信息（一）软件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、嵌入式软件：嵌入式数据库管理技术。</w:t>
            </w:r>
          </w:p>
        </w:tc>
      </w:tr>
      <w:tr w:rsidR="00F56E3D">
        <w:trPr>
          <w:trHeight w:val="653"/>
        </w:trPr>
        <w:tc>
          <w:tcPr>
            <w:tcW w:w="3217" w:type="dxa"/>
            <w:gridSpan w:val="5"/>
            <w:vAlign w:val="center"/>
          </w:tcPr>
          <w:p w:rsidR="00F56E3D" w:rsidRDefault="00536DAA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年企业销售收入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55" w:type="dxa"/>
            <w:gridSpan w:val="3"/>
            <w:vAlign w:val="center"/>
          </w:tcPr>
          <w:p w:rsidR="00F56E3D" w:rsidRDefault="00F56E3D"/>
        </w:tc>
        <w:tc>
          <w:tcPr>
            <w:tcW w:w="3135" w:type="dxa"/>
            <w:gridSpan w:val="13"/>
            <w:vAlign w:val="center"/>
          </w:tcPr>
          <w:p w:rsidR="00F56E3D" w:rsidRDefault="00536DAA"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年净资产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860" w:type="dxa"/>
            <w:gridSpan w:val="3"/>
            <w:vAlign w:val="center"/>
          </w:tcPr>
          <w:p w:rsidR="00F56E3D" w:rsidRDefault="00F56E3D"/>
        </w:tc>
      </w:tr>
      <w:tr w:rsidR="00F56E3D">
        <w:trPr>
          <w:trHeight w:val="623"/>
        </w:trPr>
        <w:tc>
          <w:tcPr>
            <w:tcW w:w="3217" w:type="dxa"/>
            <w:gridSpan w:val="5"/>
            <w:vAlign w:val="center"/>
          </w:tcPr>
          <w:p w:rsidR="00F56E3D" w:rsidRDefault="00536DAA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年企业销售收入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55" w:type="dxa"/>
            <w:gridSpan w:val="3"/>
            <w:vAlign w:val="center"/>
          </w:tcPr>
          <w:p w:rsidR="00F56E3D" w:rsidRDefault="00F56E3D"/>
        </w:tc>
        <w:tc>
          <w:tcPr>
            <w:tcW w:w="3135" w:type="dxa"/>
            <w:gridSpan w:val="13"/>
            <w:vAlign w:val="center"/>
          </w:tcPr>
          <w:p w:rsidR="00F56E3D" w:rsidRDefault="00536DAA"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年净资产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860" w:type="dxa"/>
            <w:gridSpan w:val="3"/>
            <w:vAlign w:val="center"/>
          </w:tcPr>
          <w:p w:rsidR="00F56E3D" w:rsidRDefault="00F56E3D"/>
        </w:tc>
      </w:tr>
      <w:tr w:rsidR="00F56E3D">
        <w:trPr>
          <w:trHeight w:val="638"/>
        </w:trPr>
        <w:tc>
          <w:tcPr>
            <w:tcW w:w="3217" w:type="dxa"/>
            <w:gridSpan w:val="5"/>
            <w:vAlign w:val="center"/>
          </w:tcPr>
          <w:p w:rsidR="00F56E3D" w:rsidRDefault="00536DAA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年企业销售收入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55" w:type="dxa"/>
            <w:gridSpan w:val="3"/>
            <w:vAlign w:val="center"/>
          </w:tcPr>
          <w:p w:rsidR="00F56E3D" w:rsidRDefault="00F56E3D"/>
        </w:tc>
        <w:tc>
          <w:tcPr>
            <w:tcW w:w="3135" w:type="dxa"/>
            <w:gridSpan w:val="13"/>
            <w:vAlign w:val="center"/>
          </w:tcPr>
          <w:p w:rsidR="00F56E3D" w:rsidRDefault="00536DAA"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年净资产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860" w:type="dxa"/>
            <w:gridSpan w:val="3"/>
            <w:vAlign w:val="center"/>
          </w:tcPr>
          <w:p w:rsidR="00F56E3D" w:rsidRDefault="00F56E3D"/>
        </w:tc>
      </w:tr>
      <w:tr w:rsidR="00F56E3D">
        <w:trPr>
          <w:trHeight w:val="743"/>
        </w:trPr>
        <w:tc>
          <w:tcPr>
            <w:tcW w:w="3217" w:type="dxa"/>
            <w:gridSpan w:val="5"/>
            <w:vAlign w:val="center"/>
          </w:tcPr>
          <w:p w:rsidR="00F56E3D" w:rsidRDefault="00536DAA">
            <w:r>
              <w:rPr>
                <w:rFonts w:hint="eastAsia"/>
              </w:rPr>
              <w:t>近三年研发投入费用总额（万元）</w:t>
            </w:r>
          </w:p>
        </w:tc>
        <w:tc>
          <w:tcPr>
            <w:tcW w:w="1755" w:type="dxa"/>
            <w:gridSpan w:val="3"/>
            <w:vAlign w:val="center"/>
          </w:tcPr>
          <w:p w:rsidR="00F56E3D" w:rsidRDefault="00F56E3D"/>
        </w:tc>
        <w:tc>
          <w:tcPr>
            <w:tcW w:w="3135" w:type="dxa"/>
            <w:gridSpan w:val="13"/>
            <w:vAlign w:val="center"/>
          </w:tcPr>
          <w:p w:rsidR="00F56E3D" w:rsidRDefault="00536DAA">
            <w:r>
              <w:rPr>
                <w:rFonts w:hint="eastAsia"/>
              </w:rPr>
              <w:t>近三年研发投入占销售收入之和的比例（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  <w:gridSpan w:val="3"/>
            <w:vAlign w:val="center"/>
          </w:tcPr>
          <w:p w:rsidR="00F56E3D" w:rsidRDefault="00F56E3D"/>
        </w:tc>
      </w:tr>
      <w:tr w:rsidR="00F56E3D">
        <w:trPr>
          <w:trHeight w:val="848"/>
        </w:trPr>
        <w:tc>
          <w:tcPr>
            <w:tcW w:w="6952" w:type="dxa"/>
            <w:gridSpan w:val="17"/>
            <w:vMerge w:val="restart"/>
            <w:vAlign w:val="center"/>
          </w:tcPr>
          <w:p w:rsidR="00F56E3D" w:rsidRDefault="00536DAA">
            <w:r>
              <w:rPr>
                <w:rFonts w:hint="eastAsia"/>
              </w:rPr>
              <w:t>标准：</w:t>
            </w:r>
          </w:p>
          <w:p w:rsidR="00F56E3D" w:rsidRDefault="00536DAA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：最近一年销售收入＜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万的企业，比例不低于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；</w:t>
            </w:r>
          </w:p>
          <w:p w:rsidR="00F56E3D" w:rsidRDefault="00536DAA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：最近一年销售收入在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万至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亿元的企业，比例不低于</w:t>
            </w:r>
            <w:r>
              <w:rPr>
                <w:rFonts w:hint="eastAsia"/>
              </w:rPr>
              <w:t>4%</w:t>
            </w:r>
            <w:r>
              <w:rPr>
                <w:rFonts w:hint="eastAsia"/>
              </w:rPr>
              <w:t>；</w:t>
            </w:r>
          </w:p>
          <w:p w:rsidR="00F56E3D" w:rsidRDefault="00536DAA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：最近一年销售收入在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亿元以上的企业，比例不低于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；</w:t>
            </w:r>
          </w:p>
        </w:tc>
        <w:tc>
          <w:tcPr>
            <w:tcW w:w="3015" w:type="dxa"/>
            <w:gridSpan w:val="7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符合标准（单选）</w:t>
            </w:r>
          </w:p>
        </w:tc>
      </w:tr>
      <w:tr w:rsidR="00F56E3D">
        <w:trPr>
          <w:trHeight w:val="863"/>
        </w:trPr>
        <w:tc>
          <w:tcPr>
            <w:tcW w:w="6952" w:type="dxa"/>
            <w:gridSpan w:val="17"/>
            <w:vMerge/>
            <w:vAlign w:val="center"/>
          </w:tcPr>
          <w:p w:rsidR="00F56E3D" w:rsidRDefault="00F56E3D"/>
        </w:tc>
        <w:tc>
          <w:tcPr>
            <w:tcW w:w="3015" w:type="dxa"/>
            <w:gridSpan w:val="7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   B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     C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 </w:t>
            </w:r>
          </w:p>
        </w:tc>
      </w:tr>
      <w:tr w:rsidR="00F56E3D">
        <w:trPr>
          <w:trHeight w:val="653"/>
        </w:trPr>
        <w:tc>
          <w:tcPr>
            <w:tcW w:w="3997" w:type="dxa"/>
            <w:gridSpan w:val="7"/>
            <w:vAlign w:val="center"/>
          </w:tcPr>
          <w:p w:rsidR="00F56E3D" w:rsidRDefault="00536DAA">
            <w:r>
              <w:rPr>
                <w:rFonts w:hint="eastAsia"/>
              </w:rPr>
              <w:t>在中国境内研发费用总额核定数（万元）</w:t>
            </w:r>
          </w:p>
        </w:tc>
        <w:tc>
          <w:tcPr>
            <w:tcW w:w="1290" w:type="dxa"/>
            <w:gridSpan w:val="5"/>
            <w:vAlign w:val="center"/>
          </w:tcPr>
          <w:p w:rsidR="00F56E3D" w:rsidRDefault="00F56E3D"/>
        </w:tc>
        <w:tc>
          <w:tcPr>
            <w:tcW w:w="2520" w:type="dxa"/>
            <w:gridSpan w:val="8"/>
            <w:vAlign w:val="center"/>
          </w:tcPr>
          <w:p w:rsidR="00F56E3D" w:rsidRDefault="00536DAA">
            <w:r>
              <w:rPr>
                <w:rFonts w:hint="eastAsia"/>
              </w:rPr>
              <w:t>占全部研发费用比例（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160" w:type="dxa"/>
            <w:gridSpan w:val="4"/>
            <w:vAlign w:val="center"/>
          </w:tcPr>
          <w:p w:rsidR="00F56E3D" w:rsidRDefault="00F56E3D"/>
        </w:tc>
      </w:tr>
      <w:tr w:rsidR="00F56E3D">
        <w:trPr>
          <w:trHeight w:val="928"/>
        </w:trPr>
        <w:tc>
          <w:tcPr>
            <w:tcW w:w="1432" w:type="dxa"/>
            <w:vAlign w:val="center"/>
          </w:tcPr>
          <w:p w:rsidR="00F56E3D" w:rsidRDefault="00536D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高新技术产品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（服务）核定数</w:t>
            </w:r>
          </w:p>
        </w:tc>
        <w:tc>
          <w:tcPr>
            <w:tcW w:w="1200" w:type="dxa"/>
            <w:gridSpan w:val="3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）项</w:t>
            </w:r>
          </w:p>
        </w:tc>
        <w:tc>
          <w:tcPr>
            <w:tcW w:w="2655" w:type="dxa"/>
            <w:gridSpan w:val="8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年高新技术产品（服务）销售收入核定额（万元）</w:t>
            </w:r>
          </w:p>
        </w:tc>
        <w:tc>
          <w:tcPr>
            <w:tcW w:w="1065" w:type="dxa"/>
            <w:gridSpan w:val="2"/>
            <w:vAlign w:val="center"/>
          </w:tcPr>
          <w:p w:rsidR="00F56E3D" w:rsidRDefault="00F56E3D">
            <w:pPr>
              <w:jc w:val="center"/>
            </w:pPr>
          </w:p>
        </w:tc>
        <w:tc>
          <w:tcPr>
            <w:tcW w:w="1455" w:type="dxa"/>
            <w:gridSpan w:val="6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占当年总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收入（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160" w:type="dxa"/>
            <w:gridSpan w:val="4"/>
            <w:vAlign w:val="center"/>
          </w:tcPr>
          <w:p w:rsidR="00F56E3D" w:rsidRDefault="00F56E3D">
            <w:pPr>
              <w:jc w:val="center"/>
            </w:pPr>
          </w:p>
        </w:tc>
      </w:tr>
      <w:tr w:rsidR="00F56E3D">
        <w:trPr>
          <w:trHeight w:val="453"/>
        </w:trPr>
        <w:tc>
          <w:tcPr>
            <w:tcW w:w="9967" w:type="dxa"/>
            <w:gridSpan w:val="24"/>
            <w:vAlign w:val="center"/>
          </w:tcPr>
          <w:p w:rsidR="00F56E3D" w:rsidRDefault="00536D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四项指标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企业自评结果</w:t>
            </w:r>
          </w:p>
        </w:tc>
      </w:tr>
      <w:tr w:rsidR="00F56E3D">
        <w:trPr>
          <w:trHeight w:val="453"/>
        </w:trPr>
        <w:tc>
          <w:tcPr>
            <w:tcW w:w="8872" w:type="dxa"/>
            <w:gridSpan w:val="23"/>
            <w:vAlign w:val="center"/>
          </w:tcPr>
          <w:p w:rsidR="00F56E3D" w:rsidRDefault="00536DA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、知识产权（</w:t>
            </w:r>
            <w:r>
              <w:rPr>
                <w:rFonts w:ascii="宋体" w:eastAsia="宋体" w:hAnsi="宋体" w:cs="宋体" w:hint="eastAsia"/>
              </w:rPr>
              <w:t>≦</w:t>
            </w:r>
            <w:r>
              <w:rPr>
                <w:rFonts w:asciiTheme="minorEastAsia" w:hAnsiTheme="minorEastAsia" w:cstheme="minorEastAsia" w:hint="eastAsia"/>
              </w:rPr>
              <w:t>30分</w:t>
            </w:r>
            <w:r>
              <w:rPr>
                <w:rFonts w:hint="eastAsia"/>
              </w:rPr>
              <w:t>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合计：</w:t>
            </w:r>
          </w:p>
        </w:tc>
      </w:tr>
      <w:tr w:rsidR="00F56E3D">
        <w:trPr>
          <w:trHeight w:val="973"/>
        </w:trPr>
        <w:tc>
          <w:tcPr>
            <w:tcW w:w="8872" w:type="dxa"/>
            <w:gridSpan w:val="23"/>
          </w:tcPr>
          <w:p w:rsidR="00F56E3D" w:rsidRDefault="00536DAA">
            <w:r>
              <w:rPr>
                <w:rFonts w:hint="eastAsia"/>
              </w:rPr>
              <w:t>技术先进程度（</w:t>
            </w:r>
            <w:r>
              <w:rPr>
                <w:rFonts w:ascii="宋体" w:eastAsia="宋体" w:hAnsi="宋体" w:cs="宋体" w:hint="eastAsia"/>
              </w:rPr>
              <w:t>≦8分</w:t>
            </w:r>
            <w:r>
              <w:rPr>
                <w:rFonts w:hint="eastAsia"/>
              </w:rPr>
              <w:t>）</w:t>
            </w:r>
          </w:p>
          <w:p w:rsidR="00F56E3D" w:rsidRDefault="00536DAA">
            <w:pPr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A.高（7-8分） 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B.较高（5-6分）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C.一般（3-4分）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D.较弱（1-2分  ）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E.无（0分）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973"/>
        </w:trPr>
        <w:tc>
          <w:tcPr>
            <w:tcW w:w="8872" w:type="dxa"/>
            <w:gridSpan w:val="23"/>
          </w:tcPr>
          <w:p w:rsidR="00F56E3D" w:rsidRDefault="00536DAA">
            <w:r>
              <w:rPr>
                <w:rFonts w:hint="eastAsia"/>
              </w:rPr>
              <w:t>对企业产品（服务）在技术上发货核心支持作用（</w:t>
            </w:r>
            <w:r>
              <w:rPr>
                <w:rFonts w:ascii="宋体" w:eastAsia="宋体" w:hAnsi="宋体" w:cs="宋体" w:hint="eastAsia"/>
              </w:rPr>
              <w:t>≦8分</w:t>
            </w:r>
            <w:r>
              <w:rPr>
                <w:rFonts w:hint="eastAsia"/>
              </w:rPr>
              <w:t>）</w:t>
            </w:r>
          </w:p>
          <w:p w:rsidR="00F56E3D" w:rsidRDefault="00536DAA">
            <w:pPr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A.强（7-8分） 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B.较高（5-6分）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C.一般（3-4分）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D.较弱（1-2分  ）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E.无（0分）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973"/>
        </w:trPr>
        <w:tc>
          <w:tcPr>
            <w:tcW w:w="5017" w:type="dxa"/>
            <w:gridSpan w:val="10"/>
          </w:tcPr>
          <w:p w:rsidR="00F56E3D" w:rsidRDefault="00536DAA">
            <w:r>
              <w:rPr>
                <w:rFonts w:hint="eastAsia"/>
              </w:rPr>
              <w:t>知识产权数量（</w:t>
            </w:r>
            <w:r>
              <w:rPr>
                <w:rFonts w:ascii="宋体" w:eastAsia="宋体" w:hAnsi="宋体" w:cs="宋体" w:hint="eastAsia"/>
              </w:rPr>
              <w:t>≦8分</w:t>
            </w:r>
            <w:r>
              <w:rPr>
                <w:rFonts w:hint="eastAsia"/>
              </w:rPr>
              <w:t>）</w:t>
            </w:r>
          </w:p>
          <w:p w:rsidR="00F56E3D" w:rsidRDefault="00536DAA">
            <w:pPr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A.1项以上（I类）（7-8分）  </w:t>
            </w:r>
          </w:p>
          <w:p w:rsidR="00F56E3D" w:rsidRDefault="00536DAA">
            <w:pPr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B.5项以上（II类）（5-6分）</w:t>
            </w:r>
          </w:p>
          <w:p w:rsidR="00F56E3D" w:rsidRDefault="00536DAA">
            <w:pPr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C.3-4项（II类）（3-4分）   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D.1-2项（II类）（1-2分）  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E.无（0分）</w:t>
            </w:r>
          </w:p>
        </w:tc>
        <w:tc>
          <w:tcPr>
            <w:tcW w:w="3855" w:type="dxa"/>
            <w:gridSpan w:val="13"/>
          </w:tcPr>
          <w:p w:rsidR="00F56E3D" w:rsidRDefault="00536DAA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1、发明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件；其他I类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件；</w:t>
            </w:r>
          </w:p>
          <w:p w:rsidR="00F56E3D" w:rsidRDefault="00536DAA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2、实用新型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件；软著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件；</w:t>
            </w:r>
          </w:p>
          <w:p w:rsidR="00F56E3D" w:rsidRDefault="00536DAA">
            <w:pPr>
              <w:ind w:firstLineChars="200"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外观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件；其他II类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件；</w:t>
            </w:r>
          </w:p>
          <w:p w:rsidR="00F56E3D" w:rsidRDefault="00536DAA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3、国家标准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件；行业标准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件；其他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件。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723"/>
        </w:trPr>
        <w:tc>
          <w:tcPr>
            <w:tcW w:w="8872" w:type="dxa"/>
            <w:gridSpan w:val="23"/>
            <w:vAlign w:val="center"/>
          </w:tcPr>
          <w:p w:rsidR="00F56E3D" w:rsidRDefault="00536DAA">
            <w:r>
              <w:rPr>
                <w:rFonts w:hint="eastAsia"/>
              </w:rPr>
              <w:t>知识产权获得方式（</w:t>
            </w:r>
            <w:r>
              <w:rPr>
                <w:rFonts w:ascii="宋体" w:eastAsia="宋体" w:hAnsi="宋体" w:cs="宋体" w:hint="eastAsia"/>
              </w:rPr>
              <w:t>≦6分</w:t>
            </w:r>
            <w:r>
              <w:rPr>
                <w:rFonts w:hint="eastAsia"/>
              </w:rPr>
              <w:t>）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A.自主研发（1-6分）   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>B.受让、受赠和并购等（1-3分）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773"/>
        </w:trPr>
        <w:tc>
          <w:tcPr>
            <w:tcW w:w="8872" w:type="dxa"/>
            <w:gridSpan w:val="23"/>
            <w:vAlign w:val="center"/>
          </w:tcPr>
          <w:p w:rsidR="00F56E3D" w:rsidRDefault="00536DAA">
            <w:r>
              <w:rPr>
                <w:rFonts w:hint="eastAsia"/>
              </w:rPr>
              <w:t>企业是否参与制定国家标准、行业标准、检测办法、技术规范的情况（加分项，</w:t>
            </w:r>
            <w:r>
              <w:rPr>
                <w:rFonts w:ascii="宋体" w:eastAsia="宋体" w:hAnsi="宋体" w:cs="宋体" w:hint="eastAsia"/>
              </w:rPr>
              <w:t>≦2分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Theme="minorEastAsia" w:hAnsiTheme="minorEastAsia" w:cstheme="minorEastAsia" w:hint="eastAsia"/>
              </w:rPr>
              <w:t xml:space="preserve">A.是（1-2分）    </w:t>
            </w:r>
            <w:r>
              <w:rPr>
                <w:rFonts w:ascii="宋体" w:eastAsia="宋体" w:hAnsi="宋体" w:cs="宋体" w:hint="eastAsia"/>
              </w:rPr>
              <w:t>□B</w:t>
            </w:r>
            <w:r>
              <w:rPr>
                <w:rFonts w:asciiTheme="minorEastAsia" w:hAnsiTheme="minorEastAsia" w:cstheme="minorEastAsia" w:hint="eastAsia"/>
              </w:rPr>
              <w:t>.否（0分）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453"/>
        </w:trPr>
        <w:tc>
          <w:tcPr>
            <w:tcW w:w="8872" w:type="dxa"/>
            <w:gridSpan w:val="23"/>
            <w:vAlign w:val="center"/>
          </w:tcPr>
          <w:p w:rsidR="00F56E3D" w:rsidRDefault="00536DAA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科技成果转化能力（≤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合计：</w:t>
            </w:r>
          </w:p>
        </w:tc>
      </w:tr>
      <w:tr w:rsidR="00F56E3D">
        <w:trPr>
          <w:trHeight w:val="1121"/>
        </w:trPr>
        <w:tc>
          <w:tcPr>
            <w:tcW w:w="5002" w:type="dxa"/>
            <w:gridSpan w:val="9"/>
            <w:vAlign w:val="center"/>
          </w:tcPr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A. </w:t>
            </w:r>
            <w:r>
              <w:rPr>
                <w:rFonts w:hint="eastAsia"/>
              </w:rPr>
              <w:t>转化能力强，≥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项（</w:t>
            </w:r>
            <w:r>
              <w:rPr>
                <w:rFonts w:hint="eastAsia"/>
              </w:rPr>
              <w:t>25-30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 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B. </w:t>
            </w:r>
            <w:r>
              <w:rPr>
                <w:rFonts w:hint="eastAsia"/>
              </w:rPr>
              <w:t>转化能力较强，≥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项（</w:t>
            </w:r>
            <w:r>
              <w:rPr>
                <w:rFonts w:hint="eastAsia"/>
              </w:rPr>
              <w:t>19-24</w:t>
            </w:r>
            <w:r>
              <w:rPr>
                <w:rFonts w:hint="eastAsia"/>
              </w:rPr>
              <w:t>分）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C. </w:t>
            </w:r>
            <w:r>
              <w:rPr>
                <w:rFonts w:hint="eastAsia"/>
              </w:rPr>
              <w:t>转化能力一般，≥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项（</w:t>
            </w:r>
            <w:r>
              <w:rPr>
                <w:rFonts w:hint="eastAsia"/>
              </w:rPr>
              <w:t>13-18</w:t>
            </w:r>
            <w:r>
              <w:rPr>
                <w:rFonts w:hint="eastAsia"/>
              </w:rPr>
              <w:t>分）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D. </w:t>
            </w:r>
            <w:r>
              <w:rPr>
                <w:rFonts w:hint="eastAsia"/>
              </w:rPr>
              <w:t>转化能力较弱，≥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项（</w:t>
            </w:r>
            <w:r>
              <w:rPr>
                <w:rFonts w:hint="eastAsia"/>
              </w:rPr>
              <w:t>7-12</w:t>
            </w:r>
            <w:r>
              <w:rPr>
                <w:rFonts w:hint="eastAsia"/>
              </w:rPr>
              <w:t>分）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E. </w:t>
            </w:r>
            <w:r>
              <w:rPr>
                <w:rFonts w:hint="eastAsia"/>
              </w:rPr>
              <w:t>转化能力弱，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1-6</w:t>
            </w:r>
            <w:r>
              <w:rPr>
                <w:rFonts w:hint="eastAsia"/>
              </w:rPr>
              <w:t>分）</w:t>
            </w:r>
            <w:r>
              <w:rPr>
                <w:rFonts w:hint="eastAsia"/>
              </w:rPr>
              <w:t xml:space="preserve"> 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F. </w:t>
            </w:r>
            <w:r>
              <w:rPr>
                <w:rFonts w:hint="eastAsia"/>
              </w:rPr>
              <w:t>转化能力无，</w:t>
            </w:r>
            <w:r>
              <w:rPr>
                <w:rFonts w:hint="eastAsia"/>
              </w:rPr>
              <w:t xml:space="preserve">    0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分）</w:t>
            </w:r>
          </w:p>
        </w:tc>
        <w:tc>
          <w:tcPr>
            <w:tcW w:w="3870" w:type="dxa"/>
            <w:gridSpan w:val="14"/>
            <w:vAlign w:val="center"/>
          </w:tcPr>
          <w:p w:rsidR="00F56E3D" w:rsidRDefault="00536DAA">
            <w:pPr>
              <w:ind w:firstLineChars="400" w:firstLine="84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2015年度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项；</w:t>
            </w:r>
          </w:p>
          <w:p w:rsidR="00F56E3D" w:rsidRDefault="00536DAA">
            <w:pPr>
              <w:ind w:firstLineChars="400" w:firstLine="84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2016年度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项；</w:t>
            </w:r>
          </w:p>
          <w:p w:rsidR="00F56E3D" w:rsidRDefault="00536DAA">
            <w:pPr>
              <w:ind w:firstLineChars="400" w:firstLine="84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2017年度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项；</w:t>
            </w:r>
          </w:p>
          <w:p w:rsidR="00F56E3D" w:rsidRDefault="00536DAA">
            <w:pPr>
              <w:ind w:firstLineChars="400" w:firstLine="84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     计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项。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453"/>
        </w:trPr>
        <w:tc>
          <w:tcPr>
            <w:tcW w:w="8872" w:type="dxa"/>
            <w:gridSpan w:val="23"/>
            <w:vAlign w:val="center"/>
          </w:tcPr>
          <w:p w:rsidR="00F56E3D" w:rsidRDefault="00536DAA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研究开发组织管理水平（≤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合计：</w:t>
            </w:r>
          </w:p>
        </w:tc>
      </w:tr>
      <w:tr w:rsidR="00F56E3D">
        <w:trPr>
          <w:trHeight w:val="453"/>
        </w:trPr>
        <w:tc>
          <w:tcPr>
            <w:tcW w:w="5002" w:type="dxa"/>
            <w:gridSpan w:val="9"/>
            <w:vAlign w:val="center"/>
          </w:tcPr>
          <w:p w:rsidR="00F56E3D" w:rsidRDefault="00536DAA">
            <w:r>
              <w:rPr>
                <w:rFonts w:hint="eastAsia"/>
              </w:rPr>
              <w:t>制定了企业研究开发的组织管理制度，建立了研发投入核算体系，编制了研发费用辅助账；（≤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3870" w:type="dxa"/>
            <w:gridSpan w:val="14"/>
            <w:vAlign w:val="center"/>
          </w:tcPr>
          <w:p w:rsidR="00F56E3D" w:rsidRDefault="00536DA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1、是否制定了管理制度            □</w:t>
            </w:r>
          </w:p>
          <w:p w:rsidR="00F56E3D" w:rsidRDefault="00536DA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2、是否建立了研发投入核算体系    □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3、是否</w:t>
            </w:r>
            <w:r>
              <w:rPr>
                <w:rFonts w:hint="eastAsia"/>
              </w:rPr>
              <w:t>编制了研发费用辅助账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453"/>
        </w:trPr>
        <w:tc>
          <w:tcPr>
            <w:tcW w:w="5002" w:type="dxa"/>
            <w:gridSpan w:val="9"/>
            <w:vAlign w:val="center"/>
          </w:tcPr>
          <w:p w:rsidR="00F56E3D" w:rsidRDefault="00536DAA">
            <w:r>
              <w:rPr>
                <w:rFonts w:hint="eastAsia"/>
              </w:rPr>
              <w:t>设立了内部科学技术研究开发机构并具备相应的科研条件，与国内外研究开发机构开展多种形式产学研合作；（≤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3870" w:type="dxa"/>
            <w:gridSpan w:val="14"/>
            <w:vAlign w:val="center"/>
          </w:tcPr>
          <w:p w:rsidR="00F56E3D" w:rsidRDefault="00536DA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1、是否成立了研发机构            □</w:t>
            </w:r>
          </w:p>
          <w:p w:rsidR="00F56E3D" w:rsidRDefault="00536DA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2、是否具有科研设备              □        </w:t>
            </w:r>
          </w:p>
          <w:p w:rsidR="00F56E3D" w:rsidRDefault="00536DAA">
            <w:pPr>
              <w:ind w:left="210" w:hangingChars="100" w:hanging="210"/>
            </w:pPr>
            <w:r>
              <w:rPr>
                <w:rFonts w:ascii="宋体" w:eastAsia="宋体" w:hAnsi="宋体" w:cs="宋体" w:hint="eastAsia"/>
              </w:rPr>
              <w:t>3、是否开展了产学研合作          □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991"/>
        </w:trPr>
        <w:tc>
          <w:tcPr>
            <w:tcW w:w="5002" w:type="dxa"/>
            <w:gridSpan w:val="9"/>
            <w:vAlign w:val="center"/>
          </w:tcPr>
          <w:p w:rsidR="00F56E3D" w:rsidRDefault="00536DAA">
            <w:r>
              <w:rPr>
                <w:rFonts w:hint="eastAsia"/>
              </w:rPr>
              <w:t>建立了科技成果转化的组织实施与激励奖励制度，建立开放式的创新创业平台；（≤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分）</w:t>
            </w:r>
          </w:p>
        </w:tc>
        <w:tc>
          <w:tcPr>
            <w:tcW w:w="3870" w:type="dxa"/>
            <w:gridSpan w:val="14"/>
            <w:vAlign w:val="center"/>
          </w:tcPr>
          <w:p w:rsidR="00F56E3D" w:rsidRDefault="00536DAA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1、是否建立了成果转化奖励机制    □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2、是否建立了开放式创业平台      □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1688"/>
        </w:trPr>
        <w:tc>
          <w:tcPr>
            <w:tcW w:w="5002" w:type="dxa"/>
            <w:gridSpan w:val="9"/>
            <w:vAlign w:val="center"/>
          </w:tcPr>
          <w:p w:rsidR="00F56E3D" w:rsidRDefault="00536DAA">
            <w:r>
              <w:rPr>
                <w:rFonts w:hint="eastAsia"/>
              </w:rPr>
              <w:t>建立了科技人员的培养进修、职工技能培训、优秀人才引进，以及人才绩效评价奖励制度。（≤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分）</w:t>
            </w:r>
          </w:p>
        </w:tc>
        <w:tc>
          <w:tcPr>
            <w:tcW w:w="3870" w:type="dxa"/>
            <w:gridSpan w:val="14"/>
            <w:vAlign w:val="center"/>
          </w:tcPr>
          <w:p w:rsidR="00F56E3D" w:rsidRDefault="00536DAA">
            <w:r>
              <w:rPr>
                <w:rFonts w:ascii="宋体" w:eastAsia="宋体" w:hAnsi="宋体" w:cs="宋体" w:hint="eastAsia"/>
              </w:rPr>
              <w:t>1、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</w:rPr>
              <w:t>建立了科技人员的培养进修制度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□</w:t>
            </w:r>
          </w:p>
          <w:p w:rsidR="00F56E3D" w:rsidRDefault="00536DA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、是否建立了职工技能培训制度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□</w:t>
            </w:r>
          </w:p>
          <w:p w:rsidR="00F56E3D" w:rsidRDefault="00536DAA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、是否建立了优秀人才引进制度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□</w:t>
            </w:r>
          </w:p>
          <w:p w:rsidR="00F56E3D" w:rsidRDefault="00536DAA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、是否建立了人才绩效评价奖励制度</w:t>
            </w:r>
            <w:r>
              <w:rPr>
                <w:rFonts w:ascii="宋体" w:eastAsia="宋体" w:hAnsi="宋体" w:cs="宋体" w:hint="eastAsia"/>
              </w:rPr>
              <w:t>□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453"/>
        </w:trPr>
        <w:tc>
          <w:tcPr>
            <w:tcW w:w="8872" w:type="dxa"/>
            <w:gridSpan w:val="23"/>
            <w:vAlign w:val="center"/>
          </w:tcPr>
          <w:p w:rsidR="00F56E3D" w:rsidRDefault="00536DAA">
            <w:r>
              <w:rPr>
                <w:rFonts w:hint="eastAsia"/>
              </w:rPr>
              <w:lastRenderedPageBreak/>
              <w:t xml:space="preserve">4. </w:t>
            </w:r>
            <w:r>
              <w:rPr>
                <w:rFonts w:hint="eastAsia"/>
              </w:rPr>
              <w:t>企业成长性（≤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合计：</w:t>
            </w:r>
          </w:p>
        </w:tc>
      </w:tr>
      <w:tr w:rsidR="00F56E3D">
        <w:trPr>
          <w:trHeight w:val="1448"/>
        </w:trPr>
        <w:tc>
          <w:tcPr>
            <w:tcW w:w="5002" w:type="dxa"/>
            <w:gridSpan w:val="9"/>
            <w:vAlign w:val="center"/>
          </w:tcPr>
          <w:p w:rsidR="00F56E3D" w:rsidRDefault="00536DAA">
            <w:r>
              <w:rPr>
                <w:rFonts w:hint="eastAsia"/>
              </w:rPr>
              <w:t>净资产增长率（≤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  <w:p w:rsidR="00F56E3D" w:rsidRDefault="00536DAA">
            <w:pPr>
              <w:rPr>
                <w:rFonts w:eastAsia="宋体" w:cstheme="minorHAnsi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A. 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35%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9-10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B.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25%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7-8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</w:t>
            </w:r>
          </w:p>
          <w:p w:rsidR="00F56E3D" w:rsidRDefault="00536DAA">
            <w:pPr>
              <w:rPr>
                <w:rFonts w:eastAsia="宋体" w:cstheme="minorHAnsi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C.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15%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5-6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D.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3-4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   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E.</w:t>
            </w:r>
            <w:r>
              <w:rPr>
                <w:rFonts w:ascii="宋体" w:eastAsia="宋体" w:hAnsi="宋体" w:cs="宋体" w:hint="eastAsia"/>
              </w:rPr>
              <w:t>﹥</w:t>
            </w:r>
            <w:r>
              <w:rPr>
                <w:rFonts w:eastAsia="宋体" w:cstheme="minorHAnsi" w:hint="eastAsia"/>
              </w:rPr>
              <w:t>0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1-2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F.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分）</w:t>
            </w:r>
          </w:p>
        </w:tc>
        <w:tc>
          <w:tcPr>
            <w:tcW w:w="1410" w:type="dxa"/>
            <w:gridSpan w:val="6"/>
            <w:vMerge w:val="restart"/>
            <w:vAlign w:val="center"/>
          </w:tcPr>
          <w:p w:rsidR="00F56E3D" w:rsidRDefault="00536DA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净资产与</w:t>
            </w:r>
          </w:p>
          <w:p w:rsidR="00F56E3D" w:rsidRDefault="00536DA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销售收入</w:t>
            </w:r>
          </w:p>
          <w:p w:rsidR="00F56E3D" w:rsidRDefault="00536DA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增长值</w:t>
            </w:r>
          </w:p>
          <w:p w:rsidR="00F56E3D" w:rsidRDefault="00F56E3D">
            <w:pPr>
              <w:jc w:val="center"/>
              <w:rPr>
                <w:rFonts w:ascii="宋体" w:eastAsia="宋体" w:hAnsi="宋体" w:cs="宋体"/>
                <w:color w:val="FF0000"/>
              </w:rPr>
            </w:pPr>
          </w:p>
          <w:p w:rsidR="00F56E3D" w:rsidRDefault="00536DAA">
            <w:pPr>
              <w:jc w:val="center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保留小数</w:t>
            </w:r>
          </w:p>
          <w:p w:rsidR="00F56E3D" w:rsidRDefault="00536DA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点后两位</w:t>
            </w:r>
          </w:p>
        </w:tc>
        <w:tc>
          <w:tcPr>
            <w:tcW w:w="2460" w:type="dxa"/>
            <w:gridSpan w:val="8"/>
            <w:vAlign w:val="center"/>
          </w:tcPr>
          <w:p w:rsidR="00F56E3D" w:rsidRDefault="00536DAA">
            <w:pPr>
              <w:ind w:firstLineChars="200" w:firstLine="420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 w:hint="eastAsia"/>
              </w:rPr>
              <w:t>2016年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  </w:t>
            </w:r>
          </w:p>
          <w:p w:rsidR="00F56E3D" w:rsidRDefault="00536DAA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2017年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  </w:t>
            </w:r>
          </w:p>
          <w:p w:rsidR="00F56E3D" w:rsidRDefault="00536DAA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2018年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  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1448"/>
        </w:trPr>
        <w:tc>
          <w:tcPr>
            <w:tcW w:w="5002" w:type="dxa"/>
            <w:gridSpan w:val="9"/>
            <w:vAlign w:val="center"/>
          </w:tcPr>
          <w:p w:rsidR="00F56E3D" w:rsidRDefault="00536DAA">
            <w:r>
              <w:rPr>
                <w:rFonts w:hint="eastAsia"/>
              </w:rPr>
              <w:t>销售收入增长率（≤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  <w:p w:rsidR="00F56E3D" w:rsidRDefault="00536DAA">
            <w:pPr>
              <w:rPr>
                <w:rFonts w:eastAsia="宋体" w:cstheme="minorHAnsi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 xml:space="preserve">A. 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35%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9-10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B.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25%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7-8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</w:t>
            </w:r>
          </w:p>
          <w:p w:rsidR="00F56E3D" w:rsidRDefault="00536DAA">
            <w:pPr>
              <w:rPr>
                <w:rFonts w:eastAsia="宋体" w:cstheme="minorHAnsi"/>
              </w:rPr>
            </w:pP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C.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15%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5-6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D.</w:t>
            </w: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eastAsia="宋体" w:cstheme="minorHAnsi" w:hint="eastAsia"/>
              </w:rPr>
              <w:t>5%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3-4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   </w:t>
            </w:r>
          </w:p>
          <w:p w:rsidR="00F56E3D" w:rsidRDefault="00536DAA"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E.</w:t>
            </w:r>
            <w:r>
              <w:rPr>
                <w:rFonts w:ascii="宋体" w:eastAsia="宋体" w:hAnsi="宋体" w:cs="宋体" w:hint="eastAsia"/>
              </w:rPr>
              <w:t>﹥</w:t>
            </w:r>
            <w:r>
              <w:rPr>
                <w:rFonts w:eastAsia="宋体" w:cstheme="minorHAnsi" w:hint="eastAsia"/>
              </w:rPr>
              <w:t>0</w:t>
            </w:r>
            <w:r>
              <w:rPr>
                <w:rFonts w:eastAsia="宋体" w:cstheme="minorHAnsi" w:hint="eastAsia"/>
              </w:rPr>
              <w:t>（</w:t>
            </w:r>
            <w:r>
              <w:rPr>
                <w:rFonts w:eastAsia="宋体" w:cstheme="minorHAnsi" w:hint="eastAsia"/>
              </w:rPr>
              <w:t>1-2</w:t>
            </w:r>
            <w:r>
              <w:rPr>
                <w:rFonts w:eastAsia="宋体" w:cstheme="minorHAnsi" w:hint="eastAsia"/>
              </w:rPr>
              <w:t>分）</w:t>
            </w:r>
            <w:r>
              <w:rPr>
                <w:rFonts w:eastAsia="宋体" w:cstheme="minorHAnsi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□</w:t>
            </w:r>
            <w:r>
              <w:rPr>
                <w:rFonts w:hint="eastAsia"/>
              </w:rPr>
              <w:t>F.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分）</w:t>
            </w:r>
          </w:p>
        </w:tc>
        <w:tc>
          <w:tcPr>
            <w:tcW w:w="1410" w:type="dxa"/>
            <w:gridSpan w:val="6"/>
            <w:vMerge/>
          </w:tcPr>
          <w:p w:rsidR="00F56E3D" w:rsidRDefault="00F56E3D">
            <w:pPr>
              <w:rPr>
                <w:rFonts w:ascii="宋体" w:eastAsia="宋体" w:hAnsi="宋体" w:cs="宋体"/>
              </w:rPr>
            </w:pPr>
          </w:p>
        </w:tc>
        <w:tc>
          <w:tcPr>
            <w:tcW w:w="2460" w:type="dxa"/>
            <w:gridSpan w:val="8"/>
            <w:vAlign w:val="center"/>
          </w:tcPr>
          <w:p w:rsidR="00F56E3D" w:rsidRDefault="00536DAA">
            <w:pPr>
              <w:ind w:firstLineChars="200" w:firstLine="420"/>
              <w:rPr>
                <w:rFonts w:ascii="宋体" w:eastAsia="宋体" w:hAnsi="宋体" w:cs="宋体"/>
                <w:u w:val="single"/>
              </w:rPr>
            </w:pPr>
            <w:r>
              <w:rPr>
                <w:rFonts w:ascii="宋体" w:eastAsia="宋体" w:hAnsi="宋体" w:cs="宋体" w:hint="eastAsia"/>
              </w:rPr>
              <w:t>2016年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  </w:t>
            </w:r>
          </w:p>
          <w:p w:rsidR="00F56E3D" w:rsidRDefault="00536DAA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2017年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  </w:t>
            </w:r>
          </w:p>
          <w:p w:rsidR="00F56E3D" w:rsidRDefault="00536DAA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2018年</w:t>
            </w:r>
            <w:r>
              <w:rPr>
                <w:rFonts w:ascii="宋体" w:eastAsia="宋体" w:hAnsi="宋体" w:cs="宋体" w:hint="eastAsia"/>
                <w:u w:val="single"/>
              </w:rPr>
              <w:t xml:space="preserve">        </w:t>
            </w:r>
          </w:p>
        </w:tc>
        <w:tc>
          <w:tcPr>
            <w:tcW w:w="1095" w:type="dxa"/>
            <w:vAlign w:val="center"/>
          </w:tcPr>
          <w:p w:rsidR="00F56E3D" w:rsidRDefault="00536DAA">
            <w:r>
              <w:rPr>
                <w:rFonts w:hint="eastAsia"/>
              </w:rPr>
              <w:t>得分：</w:t>
            </w:r>
          </w:p>
        </w:tc>
      </w:tr>
      <w:tr w:rsidR="00F56E3D">
        <w:trPr>
          <w:trHeight w:val="774"/>
        </w:trPr>
        <w:tc>
          <w:tcPr>
            <w:tcW w:w="9967" w:type="dxa"/>
            <w:gridSpan w:val="24"/>
            <w:vAlign w:val="center"/>
          </w:tcPr>
          <w:p w:rsidR="00F56E3D" w:rsidRDefault="00536D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财务账目基本信息</w:t>
            </w:r>
            <w:r>
              <w:rPr>
                <w:rFonts w:hint="eastAsia"/>
                <w:b/>
                <w:bCs/>
                <w:sz w:val="28"/>
                <w:szCs w:val="28"/>
              </w:rPr>
              <w:t>---20</w:t>
            </w:r>
            <w:r>
              <w:rPr>
                <w:rFonts w:hint="eastAsia"/>
                <w:b/>
                <w:bCs/>
                <w:sz w:val="28"/>
                <w:szCs w:val="28"/>
              </w:rPr>
              <w:t>问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是否在研发项目立账时已单列了研发费用？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高新技术产品（服务）名称是否与日常财务记账名称一致？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高新技术产品（服务）名称是否与企业开具发票名称一致？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hint="eastAsia"/>
                <w:szCs w:val="21"/>
              </w:rPr>
              <w:t>其中：若开具发票名称为统称，企业是否有相应的销售明细账或产品出库单备用证明？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企业财务内研发费用是否与所得税纳税表一致？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企业账务研发归集是否按照“高企认定工作指引”及研发加计扣除政策归集的要求处置？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企业年度审计报告与专项审计报告中涉及的主营业收入、主营业成本、管理费用、研发支出、职工薪酬、利润总额等关键数据是否与所得税年度纳税申报表一致？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企业财务账目中的高新技术产品（服务）收入是否按照“认定指引”的要求来核算，即：产品（服务）收入与技术性收入的总和？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779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企业提交税务系统的总收入是否与财务账目一致？是否按要求核算，即：收入总额减去不征税收入？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企业科技人员是否按照“认定工作指引”的要求，予以统计？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企业研究开发费用占比情况，是否进行了申报？是否与年度申报表的数据保持一致？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研发立项中，企业是否收集整理自主、委托、合作研究研究开发项目计划书和企业有权部门关于自主、委托、合作研究开发项目立项的决议文件？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在组建研发团队是，是否已将自主、委托、合作研究开发专门机构或项目组的编制情况和研发人名单存档备查？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研发项目立项时，是否已参照</w:t>
            </w:r>
            <w:r>
              <w:rPr>
                <w:rFonts w:hint="eastAsia"/>
              </w:rPr>
              <w:t>97</w:t>
            </w:r>
            <w:r>
              <w:rPr>
                <w:rFonts w:hint="eastAsia"/>
              </w:rPr>
              <w:t>号公告的样式设置研发支出辅助账留存备查；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企业财务人员是否对实际发生的研发费用及时进行了会计处理，同时按要求编制辅助账？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lastRenderedPageBreak/>
              <w:t>15.</w:t>
            </w:r>
            <w:r>
              <w:rPr>
                <w:rFonts w:hint="eastAsia"/>
              </w:rPr>
              <w:t>若企业采取集中研发方式的，是否将集中研发项目研发费决算表收集整理留存备查？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16.</w:t>
            </w:r>
            <w:r>
              <w:rPr>
                <w:rFonts w:hint="eastAsia"/>
              </w:rPr>
              <w:t>从事研发活动的人员仪器、设备、无形资产的费用分配说明（包括工作使用情况记录）是否已留存备查？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17.</w:t>
            </w:r>
            <w:r>
              <w:rPr>
                <w:rFonts w:hint="eastAsia"/>
              </w:rPr>
              <w:t>企业是否将研发活动失败后的研发费用计入加计扣除？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18.</w:t>
            </w:r>
            <w:r>
              <w:rPr>
                <w:rFonts w:hint="eastAsia"/>
              </w:rPr>
              <w:t>企业是否将其他人员人工费用，如研发人员培训费、研发人员体检费、劳保费、补充养老保险费、职工福利费计入加计扣除之列？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19.</w:t>
            </w:r>
            <w:r>
              <w:rPr>
                <w:rFonts w:hint="eastAsia"/>
              </w:rPr>
              <w:t>企业研发费用中的其他费用是否超出了总额的</w:t>
            </w:r>
            <w:r>
              <w:rPr>
                <w:rFonts w:hint="eastAsia"/>
              </w:rPr>
              <w:t>10%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475"/>
        </w:trPr>
        <w:tc>
          <w:tcPr>
            <w:tcW w:w="7597" w:type="dxa"/>
            <w:gridSpan w:val="19"/>
            <w:vAlign w:val="center"/>
          </w:tcPr>
          <w:p w:rsidR="00F56E3D" w:rsidRDefault="00536DAA">
            <w:r>
              <w:rPr>
                <w:rFonts w:hint="eastAsia"/>
              </w:rPr>
              <w:t>20.</w:t>
            </w:r>
            <w:r>
              <w:rPr>
                <w:rFonts w:hint="eastAsia"/>
              </w:rPr>
              <w:t>下脚料、残次品、中间试制品等特殊收入是否已从归集研发费用中扣减？不足扣减的，已在加计扣除研发费用按零计算</w:t>
            </w:r>
          </w:p>
        </w:tc>
        <w:tc>
          <w:tcPr>
            <w:tcW w:w="2370" w:type="dxa"/>
            <w:gridSpan w:val="5"/>
            <w:vAlign w:val="center"/>
          </w:tcPr>
          <w:p w:rsidR="00F56E3D" w:rsidRDefault="00536DAA">
            <w:pPr>
              <w:ind w:firstLineChars="200" w:firstLine="42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□是   □否</w:t>
            </w:r>
          </w:p>
        </w:tc>
      </w:tr>
      <w:tr w:rsidR="00F56E3D">
        <w:trPr>
          <w:trHeight w:val="8818"/>
        </w:trPr>
        <w:tc>
          <w:tcPr>
            <w:tcW w:w="1898" w:type="dxa"/>
            <w:gridSpan w:val="3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对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企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技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术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能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力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综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合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F56E3D" w:rsidRDefault="00536DAA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069" w:type="dxa"/>
            <w:gridSpan w:val="21"/>
          </w:tcPr>
          <w:p w:rsidR="00F56E3D" w:rsidRDefault="00536DAA">
            <w:r>
              <w:rPr>
                <w:rFonts w:hint="eastAsia"/>
              </w:rPr>
              <w:t>从四个方面简要介绍（</w:t>
            </w:r>
            <w:r>
              <w:rPr>
                <w:rFonts w:hint="eastAsia"/>
                <w:b/>
                <w:bCs/>
              </w:rPr>
              <w:t>字数不需要多，精简为主</w:t>
            </w:r>
            <w:r>
              <w:rPr>
                <w:rFonts w:hint="eastAsia"/>
              </w:rPr>
              <w:t>）：</w:t>
            </w:r>
          </w:p>
          <w:p w:rsidR="00F56E3D" w:rsidRDefault="00536DA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知识产权对企业竞争力的作用；</w:t>
            </w:r>
          </w:p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536DA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科技成果转化情况；</w:t>
            </w:r>
          </w:p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536DA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研究开发组织管理情况介绍；</w:t>
            </w:r>
          </w:p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F56E3D"/>
          <w:p w:rsidR="00F56E3D" w:rsidRDefault="00536DA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管理与科技人员情况</w:t>
            </w:r>
          </w:p>
        </w:tc>
      </w:tr>
      <w:tr w:rsidR="00F56E3D">
        <w:trPr>
          <w:trHeight w:val="843"/>
        </w:trPr>
        <w:tc>
          <w:tcPr>
            <w:tcW w:w="1898" w:type="dxa"/>
            <w:gridSpan w:val="3"/>
            <w:vAlign w:val="center"/>
          </w:tcPr>
          <w:p w:rsidR="00F56E3D" w:rsidRDefault="00536DAA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8069" w:type="dxa"/>
            <w:gridSpan w:val="21"/>
            <w:vAlign w:val="center"/>
          </w:tcPr>
          <w:p w:rsidR="00F56E3D" w:rsidRDefault="00F56E3D"/>
        </w:tc>
      </w:tr>
    </w:tbl>
    <w:p w:rsidR="00F56E3D" w:rsidRDefault="00536DAA">
      <w:pPr>
        <w:jc w:val="left"/>
      </w:pPr>
      <w:r>
        <w:rPr>
          <w:rFonts w:hint="eastAsia"/>
        </w:rPr>
        <w:t>联系人：</w:t>
      </w:r>
      <w:r>
        <w:rPr>
          <w:rFonts w:hint="eastAsia"/>
        </w:rPr>
        <w:t xml:space="preserve">  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   </w:t>
      </w:r>
      <w:r>
        <w:rPr>
          <w:rFonts w:hint="eastAsia"/>
        </w:rPr>
        <w:t>填报日期：</w:t>
      </w:r>
      <w:r>
        <w:rPr>
          <w:rFonts w:hint="eastAsia"/>
        </w:rPr>
        <w:t xml:space="preserve">  </w:t>
      </w:r>
      <w:bookmarkStart w:id="0" w:name="_GoBack"/>
      <w:bookmarkEnd w:id="0"/>
    </w:p>
    <w:sectPr w:rsidR="00F56E3D">
      <w:pgSz w:w="11906" w:h="16838"/>
      <w:pgMar w:top="1701" w:right="1134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F7" w:rsidRDefault="00B142F7" w:rsidP="00BC58BA">
      <w:r>
        <w:separator/>
      </w:r>
    </w:p>
  </w:endnote>
  <w:endnote w:type="continuationSeparator" w:id="0">
    <w:p w:rsidR="00B142F7" w:rsidRDefault="00B142F7" w:rsidP="00BC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F7" w:rsidRDefault="00B142F7" w:rsidP="00BC58BA">
      <w:r>
        <w:separator/>
      </w:r>
    </w:p>
  </w:footnote>
  <w:footnote w:type="continuationSeparator" w:id="0">
    <w:p w:rsidR="00B142F7" w:rsidRDefault="00B142F7" w:rsidP="00BC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409355"/>
    <w:multiLevelType w:val="singleLevel"/>
    <w:tmpl w:val="B540935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66C55"/>
    <w:rsid w:val="00032BAC"/>
    <w:rsid w:val="001A2453"/>
    <w:rsid w:val="00327D9B"/>
    <w:rsid w:val="00536DAA"/>
    <w:rsid w:val="006D258D"/>
    <w:rsid w:val="0076627D"/>
    <w:rsid w:val="00872F8C"/>
    <w:rsid w:val="00873294"/>
    <w:rsid w:val="00A71644"/>
    <w:rsid w:val="00AA3F5A"/>
    <w:rsid w:val="00B142F7"/>
    <w:rsid w:val="00BC58BA"/>
    <w:rsid w:val="00CD3197"/>
    <w:rsid w:val="00E12AE7"/>
    <w:rsid w:val="00E57FE1"/>
    <w:rsid w:val="00F21086"/>
    <w:rsid w:val="00F56E3D"/>
    <w:rsid w:val="01267632"/>
    <w:rsid w:val="019D43FE"/>
    <w:rsid w:val="01CF64CA"/>
    <w:rsid w:val="01F41CDD"/>
    <w:rsid w:val="039F363C"/>
    <w:rsid w:val="045B5CB9"/>
    <w:rsid w:val="04F36618"/>
    <w:rsid w:val="058619C7"/>
    <w:rsid w:val="078E136C"/>
    <w:rsid w:val="07982F22"/>
    <w:rsid w:val="08062EB8"/>
    <w:rsid w:val="08580221"/>
    <w:rsid w:val="0A506686"/>
    <w:rsid w:val="0AF12B5D"/>
    <w:rsid w:val="0B294F28"/>
    <w:rsid w:val="0BE712AA"/>
    <w:rsid w:val="0BFE39DA"/>
    <w:rsid w:val="0CA4477E"/>
    <w:rsid w:val="0F974ED0"/>
    <w:rsid w:val="11005AFF"/>
    <w:rsid w:val="144C0CA2"/>
    <w:rsid w:val="14EE1B39"/>
    <w:rsid w:val="155C4E1C"/>
    <w:rsid w:val="15D268F2"/>
    <w:rsid w:val="17AE46F2"/>
    <w:rsid w:val="1A0A2AA2"/>
    <w:rsid w:val="1BC91B36"/>
    <w:rsid w:val="1DA1704E"/>
    <w:rsid w:val="1DF66C55"/>
    <w:rsid w:val="1ED25875"/>
    <w:rsid w:val="1F421DE4"/>
    <w:rsid w:val="20266DDF"/>
    <w:rsid w:val="229C581A"/>
    <w:rsid w:val="25424B62"/>
    <w:rsid w:val="272E754C"/>
    <w:rsid w:val="27C35955"/>
    <w:rsid w:val="282D31EB"/>
    <w:rsid w:val="284B79A8"/>
    <w:rsid w:val="2AB41321"/>
    <w:rsid w:val="2B461770"/>
    <w:rsid w:val="2B7A7C76"/>
    <w:rsid w:val="2C0E48CC"/>
    <w:rsid w:val="2DEF5E42"/>
    <w:rsid w:val="2ECD19ED"/>
    <w:rsid w:val="2FAF08DD"/>
    <w:rsid w:val="36371506"/>
    <w:rsid w:val="36CA65BC"/>
    <w:rsid w:val="36FC41F2"/>
    <w:rsid w:val="38C678D2"/>
    <w:rsid w:val="3BDB1AEC"/>
    <w:rsid w:val="3C05780D"/>
    <w:rsid w:val="3C3732D9"/>
    <w:rsid w:val="403C0641"/>
    <w:rsid w:val="40881AB3"/>
    <w:rsid w:val="41AC1C92"/>
    <w:rsid w:val="41CE57C1"/>
    <w:rsid w:val="426004EF"/>
    <w:rsid w:val="42BF4BEF"/>
    <w:rsid w:val="42D72DAF"/>
    <w:rsid w:val="438D55D7"/>
    <w:rsid w:val="44580625"/>
    <w:rsid w:val="44B8148A"/>
    <w:rsid w:val="48476D6A"/>
    <w:rsid w:val="48BF3E29"/>
    <w:rsid w:val="4A2366F8"/>
    <w:rsid w:val="4AB05947"/>
    <w:rsid w:val="4B1105D9"/>
    <w:rsid w:val="4BC74CB7"/>
    <w:rsid w:val="4F6042C8"/>
    <w:rsid w:val="4FBB21C5"/>
    <w:rsid w:val="4FC071AD"/>
    <w:rsid w:val="4FDB300F"/>
    <w:rsid w:val="50654AB4"/>
    <w:rsid w:val="535077DA"/>
    <w:rsid w:val="53AA0EA7"/>
    <w:rsid w:val="56B44C84"/>
    <w:rsid w:val="56D22F18"/>
    <w:rsid w:val="5B2F7164"/>
    <w:rsid w:val="5D4F22B2"/>
    <w:rsid w:val="5DA817F8"/>
    <w:rsid w:val="5ECC01AB"/>
    <w:rsid w:val="5EF249A6"/>
    <w:rsid w:val="61775359"/>
    <w:rsid w:val="63155376"/>
    <w:rsid w:val="64732C59"/>
    <w:rsid w:val="66401485"/>
    <w:rsid w:val="68851FD2"/>
    <w:rsid w:val="693571ED"/>
    <w:rsid w:val="69701A86"/>
    <w:rsid w:val="6ACD634B"/>
    <w:rsid w:val="6B4828EC"/>
    <w:rsid w:val="6B774856"/>
    <w:rsid w:val="6B9112B5"/>
    <w:rsid w:val="6C094D07"/>
    <w:rsid w:val="6DE439E1"/>
    <w:rsid w:val="6DEF40FE"/>
    <w:rsid w:val="6F215975"/>
    <w:rsid w:val="6F524AC0"/>
    <w:rsid w:val="6F6D26FB"/>
    <w:rsid w:val="6FEA2A95"/>
    <w:rsid w:val="70127B10"/>
    <w:rsid w:val="74DC33B1"/>
    <w:rsid w:val="76BE62D5"/>
    <w:rsid w:val="76C00DD7"/>
    <w:rsid w:val="780857F4"/>
    <w:rsid w:val="785B09BA"/>
    <w:rsid w:val="79804B69"/>
    <w:rsid w:val="79D23F35"/>
    <w:rsid w:val="7A2F1CD7"/>
    <w:rsid w:val="7D0A3C2D"/>
    <w:rsid w:val="7D220C0A"/>
    <w:rsid w:val="7D9858EE"/>
    <w:rsid w:val="7DCF3D76"/>
    <w:rsid w:val="7E1C2876"/>
    <w:rsid w:val="7F1E2950"/>
    <w:rsid w:val="7F9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9DA8EB-03BD-4652-BCB0-1C1FA6CC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511</Words>
  <Characters>2918</Characters>
  <Application>Microsoft Office Word</Application>
  <DocSecurity>0</DocSecurity>
  <Lines>24</Lines>
  <Paragraphs>6</Paragraphs>
  <ScaleCrop>false</ScaleCrop>
  <Company>Sky123.Org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快乐的骆驼</dc:creator>
  <cp:lastModifiedBy>Sky123.Org</cp:lastModifiedBy>
  <cp:revision>10</cp:revision>
  <dcterms:created xsi:type="dcterms:W3CDTF">2018-04-23T02:01:00Z</dcterms:created>
  <dcterms:modified xsi:type="dcterms:W3CDTF">2019-03-13T02:57:00Z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